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85D" w:rsidRDefault="0065085D" w:rsidP="0065085D">
      <w:pPr>
        <w:rPr>
          <w:rFonts w:ascii="Soberana Sans" w:hAnsi="Soberana Sans"/>
          <w:szCs w:val="28"/>
          <w:lang w:val="es-ES"/>
        </w:rPr>
      </w:pPr>
    </w:p>
    <w:p w:rsidR="00CA3A44" w:rsidRPr="00CA3A44" w:rsidRDefault="00CA3A44" w:rsidP="00C95434">
      <w:pPr>
        <w:jc w:val="center"/>
        <w:rPr>
          <w:rFonts w:ascii="Soberana Sans" w:hAnsi="Soberana Sans"/>
          <w:b/>
          <w:sz w:val="28"/>
          <w:szCs w:val="28"/>
          <w:lang w:val="es-ES"/>
        </w:rPr>
      </w:pPr>
      <w:r w:rsidRPr="00CA3A44">
        <w:rPr>
          <w:rFonts w:ascii="Soberana Sans" w:hAnsi="Soberana Sans"/>
          <w:b/>
          <w:sz w:val="28"/>
          <w:szCs w:val="28"/>
          <w:lang w:val="es-ES"/>
        </w:rPr>
        <w:t>División de Estudios de Posgrado e Investigación</w:t>
      </w:r>
    </w:p>
    <w:p w:rsidR="008D08E4" w:rsidRPr="00CA3A44" w:rsidRDefault="00CA3A44" w:rsidP="00CA3A44">
      <w:pPr>
        <w:spacing w:line="240" w:lineRule="exact"/>
        <w:ind w:right="51"/>
        <w:jc w:val="center"/>
        <w:rPr>
          <w:rFonts w:ascii="Soberana Sans" w:hAnsi="Soberana Sans" w:cs="Arial"/>
          <w:b/>
          <w:sz w:val="28"/>
          <w:szCs w:val="28"/>
        </w:rPr>
      </w:pPr>
      <w:r>
        <w:rPr>
          <w:rFonts w:ascii="Soberana Sans" w:hAnsi="Soberana Sans" w:cs="Arial"/>
          <w:b/>
          <w:sz w:val="28"/>
          <w:szCs w:val="28"/>
        </w:rPr>
        <w:t>Maestría en Ingeniería I</w:t>
      </w:r>
      <w:r w:rsidRPr="00CA3A44">
        <w:rPr>
          <w:rFonts w:ascii="Soberana Sans" w:hAnsi="Soberana Sans" w:cs="Arial"/>
          <w:b/>
          <w:sz w:val="28"/>
          <w:szCs w:val="28"/>
        </w:rPr>
        <w:t>ndustrial</w:t>
      </w:r>
    </w:p>
    <w:p w:rsidR="008D08E4" w:rsidRPr="00CA3A44" w:rsidRDefault="008D08E4" w:rsidP="00CA3A44">
      <w:pPr>
        <w:spacing w:line="240" w:lineRule="exact"/>
        <w:ind w:right="51"/>
        <w:rPr>
          <w:rFonts w:ascii="Soberana Sans" w:hAnsi="Soberana Sans" w:cs="Arial"/>
          <w:b/>
          <w:sz w:val="28"/>
          <w:szCs w:val="28"/>
        </w:rPr>
      </w:pPr>
    </w:p>
    <w:p w:rsidR="00CA3A44" w:rsidRPr="00CA3A44" w:rsidRDefault="00CA3A44" w:rsidP="00CA3A44">
      <w:pPr>
        <w:spacing w:line="240" w:lineRule="exact"/>
        <w:ind w:right="51"/>
        <w:jc w:val="center"/>
        <w:rPr>
          <w:rFonts w:ascii="Soberana Sans" w:hAnsi="Soberana Sans" w:cs="Arial"/>
          <w:b/>
          <w:sz w:val="28"/>
          <w:szCs w:val="28"/>
        </w:rPr>
      </w:pPr>
      <w:r w:rsidRPr="00CA3A44">
        <w:rPr>
          <w:rFonts w:ascii="Soberana Sans" w:hAnsi="Soberana Sans" w:cs="Arial"/>
          <w:b/>
          <w:sz w:val="28"/>
          <w:szCs w:val="28"/>
        </w:rPr>
        <w:t xml:space="preserve">Guía de examen de admisión </w:t>
      </w:r>
    </w:p>
    <w:p w:rsidR="008D08E4" w:rsidRPr="00CA3A44" w:rsidRDefault="00CA3A44" w:rsidP="00CA3A44">
      <w:pPr>
        <w:spacing w:line="240" w:lineRule="exact"/>
        <w:ind w:right="51"/>
        <w:jc w:val="center"/>
        <w:rPr>
          <w:rFonts w:ascii="Soberana Sans" w:hAnsi="Soberana Sans" w:cs="Arial"/>
          <w:b/>
        </w:rPr>
      </w:pPr>
      <w:r w:rsidRPr="00CA3A44">
        <w:rPr>
          <w:rFonts w:ascii="Soberana Sans" w:hAnsi="Soberana Sans" w:cs="Arial"/>
          <w:b/>
        </w:rPr>
        <w:t>(Matemáticas y probabilidad y estadística)</w:t>
      </w:r>
    </w:p>
    <w:p w:rsidR="008D08E4" w:rsidRPr="005C6050" w:rsidRDefault="008D08E4" w:rsidP="008D08E4">
      <w:pPr>
        <w:ind w:right="51"/>
        <w:rPr>
          <w:rFonts w:ascii="Soberana Sans" w:hAnsi="Soberana Sans" w:cs="Arial"/>
          <w:b/>
          <w:sz w:val="22"/>
          <w:szCs w:val="22"/>
        </w:rPr>
      </w:pPr>
    </w:p>
    <w:p w:rsidR="005C6050" w:rsidRPr="005C6050" w:rsidRDefault="005C6050" w:rsidP="008D08E4">
      <w:pPr>
        <w:ind w:right="51"/>
        <w:rPr>
          <w:rFonts w:ascii="Soberana Sans" w:hAnsi="Soberana Sans" w:cs="Arial"/>
          <w:b/>
          <w:sz w:val="22"/>
          <w:szCs w:val="22"/>
        </w:rPr>
      </w:pPr>
    </w:p>
    <w:p w:rsidR="008D08E4" w:rsidRPr="005C6050" w:rsidRDefault="008D08E4" w:rsidP="008D08E4">
      <w:pPr>
        <w:ind w:right="51"/>
        <w:rPr>
          <w:rFonts w:ascii="Soberana Sans" w:hAnsi="Soberana Sans" w:cs="Arial"/>
          <w:b/>
          <w:sz w:val="22"/>
          <w:szCs w:val="22"/>
        </w:rPr>
      </w:pPr>
      <w:r w:rsidRPr="005C6050">
        <w:rPr>
          <w:rFonts w:ascii="Soberana Sans" w:hAnsi="Soberana Sans" w:cs="Arial"/>
          <w:b/>
          <w:sz w:val="22"/>
          <w:szCs w:val="22"/>
        </w:rPr>
        <w:t>MATEMÁTICAS</w:t>
      </w:r>
    </w:p>
    <w:p w:rsidR="008D08E4" w:rsidRPr="005C6050" w:rsidRDefault="008D08E4" w:rsidP="008D08E4">
      <w:pPr>
        <w:ind w:right="51"/>
        <w:rPr>
          <w:rFonts w:ascii="Soberana Sans" w:hAnsi="Soberana Sans" w:cs="Arial"/>
          <w:b/>
          <w:sz w:val="22"/>
          <w:szCs w:val="22"/>
        </w:rPr>
      </w:pPr>
    </w:p>
    <w:p w:rsidR="008C75F8" w:rsidRPr="005C6050" w:rsidRDefault="008C75F8" w:rsidP="008C75F8">
      <w:pPr>
        <w:ind w:left="1080" w:right="51"/>
        <w:rPr>
          <w:rFonts w:ascii="Soberana Sans" w:hAnsi="Soberana Sans" w:cs="Arial"/>
          <w:b/>
          <w:sz w:val="20"/>
          <w:szCs w:val="20"/>
        </w:rPr>
      </w:pPr>
    </w:p>
    <w:p w:rsidR="005C6050" w:rsidRPr="00077838" w:rsidRDefault="008D08E4" w:rsidP="00077838">
      <w:pPr>
        <w:numPr>
          <w:ilvl w:val="0"/>
          <w:numId w:val="4"/>
        </w:numPr>
        <w:ind w:right="51"/>
        <w:rPr>
          <w:rFonts w:ascii="Soberana Sans" w:hAnsi="Soberana Sans" w:cs="Arial"/>
          <w:b/>
          <w:sz w:val="20"/>
          <w:szCs w:val="20"/>
        </w:rPr>
      </w:pPr>
      <w:r w:rsidRPr="005C6050">
        <w:rPr>
          <w:rFonts w:ascii="Soberana Sans" w:hAnsi="Soberana Sans" w:cs="Arial"/>
          <w:b/>
          <w:sz w:val="20"/>
          <w:szCs w:val="20"/>
        </w:rPr>
        <w:t>CÁLCULO DIFERENCIAL</w:t>
      </w:r>
    </w:p>
    <w:p w:rsidR="008D08E4" w:rsidRPr="005C6050" w:rsidRDefault="008D08E4" w:rsidP="008D08E4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Límites y continuidad</w:t>
      </w:r>
      <w:r w:rsidR="008827CB" w:rsidRPr="005C6050">
        <w:rPr>
          <w:rFonts w:ascii="Soberana Sans" w:hAnsi="Soberana Sans" w:cs="Arial"/>
          <w:sz w:val="20"/>
          <w:szCs w:val="20"/>
        </w:rPr>
        <w:t>.</w:t>
      </w:r>
    </w:p>
    <w:p w:rsidR="008D08E4" w:rsidRPr="005C6050" w:rsidRDefault="008D08E4" w:rsidP="008D08E4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Concepto de deriv</w:t>
      </w:r>
      <w:r w:rsidR="008827CB" w:rsidRPr="005C6050">
        <w:rPr>
          <w:rFonts w:ascii="Soberana Sans" w:hAnsi="Soberana Sans" w:cs="Arial"/>
          <w:sz w:val="20"/>
          <w:szCs w:val="20"/>
        </w:rPr>
        <w:t>ada de una función de variable real y de varias variables.</w:t>
      </w:r>
    </w:p>
    <w:p w:rsidR="008827CB" w:rsidRPr="005C6050" w:rsidRDefault="008827CB" w:rsidP="008D08E4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Cálculo de derivadas de primer orden y de orden superior de funciones de una variable real y de varias variables.</w:t>
      </w:r>
    </w:p>
    <w:p w:rsidR="008827CB" w:rsidRPr="005C6050" w:rsidRDefault="008827CB" w:rsidP="008D08E4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Diferenciales para funciones de una variable real.</w:t>
      </w:r>
    </w:p>
    <w:p w:rsidR="008827CB" w:rsidRPr="005C6050" w:rsidRDefault="008827CB" w:rsidP="008D08E4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Máximos y mínimos de funciones de una variable real y de funciones de varias variables.</w:t>
      </w:r>
    </w:p>
    <w:p w:rsidR="00C40838" w:rsidRPr="005C6050" w:rsidRDefault="00C40838" w:rsidP="008D08E4">
      <w:pPr>
        <w:ind w:left="360" w:right="51"/>
        <w:rPr>
          <w:rFonts w:ascii="Soberana Sans" w:hAnsi="Soberana Sans" w:cs="Arial"/>
          <w:sz w:val="20"/>
          <w:szCs w:val="20"/>
        </w:rPr>
      </w:pPr>
    </w:p>
    <w:p w:rsidR="005C6050" w:rsidRPr="00077838" w:rsidRDefault="00C40838" w:rsidP="00077838">
      <w:pPr>
        <w:numPr>
          <w:ilvl w:val="0"/>
          <w:numId w:val="4"/>
        </w:numPr>
        <w:ind w:right="51"/>
        <w:rPr>
          <w:rFonts w:ascii="Soberana Sans" w:hAnsi="Soberana Sans" w:cs="Arial"/>
          <w:b/>
          <w:sz w:val="20"/>
          <w:szCs w:val="20"/>
        </w:rPr>
      </w:pPr>
      <w:r w:rsidRPr="005C6050">
        <w:rPr>
          <w:rFonts w:ascii="Soberana Sans" w:hAnsi="Soberana Sans" w:cs="Arial"/>
          <w:b/>
          <w:sz w:val="20"/>
          <w:szCs w:val="20"/>
        </w:rPr>
        <w:t>CÁLCULO INTEGRAL</w:t>
      </w:r>
    </w:p>
    <w:p w:rsidR="00C40838" w:rsidRPr="005C6050" w:rsidRDefault="00C40838" w:rsidP="008C75F8">
      <w:pPr>
        <w:ind w:right="51" w:firstLine="360"/>
        <w:rPr>
          <w:rFonts w:ascii="Soberana Sans" w:hAnsi="Soberana Sans" w:cs="Arial"/>
          <w:sz w:val="20"/>
          <w:szCs w:val="20"/>
        </w:rPr>
      </w:pPr>
      <w:proofErr w:type="spellStart"/>
      <w:r w:rsidRPr="005C6050">
        <w:rPr>
          <w:rFonts w:ascii="Soberana Sans" w:hAnsi="Soberana Sans" w:cs="Arial"/>
          <w:sz w:val="20"/>
          <w:szCs w:val="20"/>
        </w:rPr>
        <w:t>Antiderivadas</w:t>
      </w:r>
      <w:proofErr w:type="spellEnd"/>
      <w:r w:rsidRPr="005C6050">
        <w:rPr>
          <w:rFonts w:ascii="Soberana Sans" w:hAnsi="Soberana Sans" w:cs="Arial"/>
          <w:sz w:val="20"/>
          <w:szCs w:val="20"/>
        </w:rPr>
        <w:t xml:space="preserve"> y la integral indefinida.</w:t>
      </w:r>
    </w:p>
    <w:p w:rsidR="00C40838" w:rsidRPr="005C6050" w:rsidRDefault="00C40838" w:rsidP="00C4083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Integración de funciones de una variable real.</w:t>
      </w:r>
    </w:p>
    <w:p w:rsidR="00C40838" w:rsidRPr="005C6050" w:rsidRDefault="00C40838" w:rsidP="00C4083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La integral definida.</w:t>
      </w:r>
    </w:p>
    <w:p w:rsidR="00C40838" w:rsidRPr="005C6050" w:rsidRDefault="00C40838" w:rsidP="00C4083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Integrales impropias.</w:t>
      </w:r>
    </w:p>
    <w:p w:rsidR="00C40838" w:rsidRPr="005C6050" w:rsidRDefault="00C40838" w:rsidP="00C4083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Integrales múltiples.</w:t>
      </w:r>
    </w:p>
    <w:p w:rsidR="00C40838" w:rsidRPr="005C6050" w:rsidRDefault="00C40838" w:rsidP="00C4083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 xml:space="preserve">Teoremas importantes de cálculo: Teorema de Rolle, del valor medio, regla de </w:t>
      </w:r>
      <w:proofErr w:type="spellStart"/>
      <w:r w:rsidRPr="005C6050">
        <w:rPr>
          <w:rFonts w:ascii="Soberana Sans" w:hAnsi="Soberana Sans" w:cs="Arial"/>
          <w:sz w:val="20"/>
          <w:szCs w:val="20"/>
        </w:rPr>
        <w:t>L’Hospital</w:t>
      </w:r>
      <w:proofErr w:type="spellEnd"/>
      <w:r w:rsidRPr="005C6050">
        <w:rPr>
          <w:rFonts w:ascii="Soberana Sans" w:hAnsi="Soberana Sans" w:cs="Arial"/>
          <w:sz w:val="20"/>
          <w:szCs w:val="20"/>
        </w:rPr>
        <w:t>.</w:t>
      </w:r>
    </w:p>
    <w:p w:rsidR="00C40838" w:rsidRPr="005C6050" w:rsidRDefault="00C40838" w:rsidP="00C40838">
      <w:pPr>
        <w:ind w:left="360" w:right="51"/>
        <w:rPr>
          <w:rFonts w:ascii="Soberana Sans" w:hAnsi="Soberana Sans" w:cs="Arial"/>
          <w:sz w:val="20"/>
          <w:szCs w:val="20"/>
        </w:rPr>
      </w:pPr>
    </w:p>
    <w:p w:rsidR="005C6050" w:rsidRPr="00077838" w:rsidRDefault="00C40838" w:rsidP="00077838">
      <w:pPr>
        <w:numPr>
          <w:ilvl w:val="0"/>
          <w:numId w:val="4"/>
        </w:numPr>
        <w:ind w:right="51"/>
        <w:rPr>
          <w:rFonts w:ascii="Soberana Sans" w:hAnsi="Soberana Sans" w:cs="Arial"/>
          <w:b/>
          <w:sz w:val="20"/>
          <w:szCs w:val="20"/>
        </w:rPr>
      </w:pPr>
      <w:r w:rsidRPr="005C6050">
        <w:rPr>
          <w:rFonts w:ascii="Soberana Sans" w:hAnsi="Soberana Sans" w:cs="Arial"/>
          <w:b/>
          <w:sz w:val="20"/>
          <w:szCs w:val="20"/>
        </w:rPr>
        <w:t>VECTORES</w:t>
      </w:r>
    </w:p>
    <w:p w:rsidR="00C40838" w:rsidRPr="005C6050" w:rsidRDefault="00C40838" w:rsidP="008C75F8">
      <w:pPr>
        <w:ind w:right="51" w:firstLine="360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Definición y representación.</w:t>
      </w:r>
    </w:p>
    <w:p w:rsidR="00C40838" w:rsidRPr="005C6050" w:rsidRDefault="00C40838" w:rsidP="00C4083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Operaciones con vectores.</w:t>
      </w:r>
    </w:p>
    <w:p w:rsidR="00C40838" w:rsidRPr="005C6050" w:rsidRDefault="00C40838" w:rsidP="00C40838">
      <w:pPr>
        <w:ind w:left="360" w:right="51"/>
        <w:rPr>
          <w:rFonts w:ascii="Soberana Sans" w:hAnsi="Soberana Sans" w:cs="Arial"/>
          <w:sz w:val="20"/>
          <w:szCs w:val="20"/>
        </w:rPr>
      </w:pPr>
    </w:p>
    <w:p w:rsidR="005C6050" w:rsidRPr="00077838" w:rsidRDefault="00C40838" w:rsidP="00077838">
      <w:pPr>
        <w:numPr>
          <w:ilvl w:val="0"/>
          <w:numId w:val="4"/>
        </w:numPr>
        <w:ind w:right="51"/>
        <w:rPr>
          <w:rFonts w:ascii="Soberana Sans" w:hAnsi="Soberana Sans" w:cs="Arial"/>
          <w:b/>
          <w:sz w:val="20"/>
          <w:szCs w:val="20"/>
        </w:rPr>
      </w:pPr>
      <w:r w:rsidRPr="005C6050">
        <w:rPr>
          <w:rFonts w:ascii="Soberana Sans" w:hAnsi="Soberana Sans" w:cs="Arial"/>
          <w:b/>
          <w:sz w:val="20"/>
          <w:szCs w:val="20"/>
        </w:rPr>
        <w:t>MATRICES Y DETERMINANTES</w:t>
      </w:r>
    </w:p>
    <w:p w:rsidR="00C40838" w:rsidRPr="005C6050" w:rsidRDefault="00C40838" w:rsidP="008C75F8">
      <w:pPr>
        <w:ind w:right="51" w:firstLine="360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Definición de  matriz y tipos de matrices.</w:t>
      </w:r>
    </w:p>
    <w:p w:rsidR="00C40838" w:rsidRPr="005C6050" w:rsidRDefault="00C40838" w:rsidP="00C4083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Operaciones con matrices y partición de matrices.</w:t>
      </w:r>
    </w:p>
    <w:p w:rsidR="00C40838" w:rsidRPr="005C6050" w:rsidRDefault="00D47C9B" w:rsidP="00C4083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Determinantes de una raíz cu</w:t>
      </w:r>
      <w:r w:rsidR="00C40838" w:rsidRPr="005C6050">
        <w:rPr>
          <w:rFonts w:ascii="Soberana Sans" w:hAnsi="Soberana Sans" w:cs="Arial"/>
          <w:sz w:val="20"/>
          <w:szCs w:val="20"/>
        </w:rPr>
        <w:t>adrada.</w:t>
      </w:r>
    </w:p>
    <w:p w:rsidR="00D47C9B" w:rsidRPr="005C6050" w:rsidRDefault="00D47C9B" w:rsidP="00C4083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Propiedades de los determinantes.</w:t>
      </w:r>
    </w:p>
    <w:p w:rsidR="00D47C9B" w:rsidRPr="005C6050" w:rsidRDefault="00D47C9B" w:rsidP="00C4083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Matriz inversa.</w:t>
      </w:r>
    </w:p>
    <w:p w:rsidR="00D47C9B" w:rsidRPr="005C6050" w:rsidRDefault="00D47C9B" w:rsidP="00C4083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Operaciones matriciales elementales.</w:t>
      </w:r>
    </w:p>
    <w:p w:rsidR="00D47C9B" w:rsidRPr="005C6050" w:rsidRDefault="00D47C9B" w:rsidP="00C4083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Solución de sistemas de ecuaciones lineales por métodos matriciales.</w:t>
      </w:r>
    </w:p>
    <w:p w:rsidR="00D47C9B" w:rsidRPr="005C6050" w:rsidRDefault="00D47C9B" w:rsidP="00C40838">
      <w:pPr>
        <w:ind w:left="360" w:right="51"/>
        <w:rPr>
          <w:rFonts w:ascii="Soberana Sans" w:hAnsi="Soberana Sans" w:cs="Arial"/>
          <w:sz w:val="20"/>
          <w:szCs w:val="20"/>
        </w:rPr>
      </w:pPr>
    </w:p>
    <w:p w:rsidR="008C75F8" w:rsidRPr="005C6050" w:rsidRDefault="008C75F8" w:rsidP="00D47C9B">
      <w:pPr>
        <w:ind w:right="51"/>
        <w:rPr>
          <w:rFonts w:ascii="Soberana Sans" w:hAnsi="Soberana Sans" w:cs="Arial"/>
          <w:b/>
          <w:sz w:val="22"/>
          <w:szCs w:val="22"/>
        </w:rPr>
      </w:pPr>
    </w:p>
    <w:p w:rsidR="008C75F8" w:rsidRDefault="008C75F8" w:rsidP="00D47C9B">
      <w:pPr>
        <w:ind w:right="51"/>
        <w:rPr>
          <w:rFonts w:ascii="Soberana Sans" w:hAnsi="Soberana Sans" w:cs="Arial"/>
          <w:b/>
          <w:sz w:val="22"/>
          <w:szCs w:val="22"/>
        </w:rPr>
      </w:pPr>
    </w:p>
    <w:p w:rsidR="00077838" w:rsidRDefault="00077838" w:rsidP="00D47C9B">
      <w:pPr>
        <w:ind w:right="51"/>
        <w:rPr>
          <w:rFonts w:ascii="Soberana Sans" w:hAnsi="Soberana Sans" w:cs="Arial"/>
          <w:b/>
          <w:sz w:val="22"/>
          <w:szCs w:val="22"/>
        </w:rPr>
      </w:pPr>
    </w:p>
    <w:p w:rsidR="00077838" w:rsidRDefault="00077838" w:rsidP="00D47C9B">
      <w:pPr>
        <w:ind w:right="51"/>
        <w:rPr>
          <w:rFonts w:ascii="Soberana Sans" w:hAnsi="Soberana Sans" w:cs="Arial"/>
          <w:b/>
          <w:sz w:val="22"/>
          <w:szCs w:val="22"/>
        </w:rPr>
      </w:pPr>
    </w:p>
    <w:p w:rsidR="0065085D" w:rsidRDefault="0065085D" w:rsidP="00D47C9B">
      <w:pPr>
        <w:ind w:right="51"/>
        <w:rPr>
          <w:rFonts w:ascii="Soberana Sans" w:hAnsi="Soberana Sans" w:cs="Arial"/>
          <w:b/>
          <w:sz w:val="22"/>
          <w:szCs w:val="22"/>
        </w:rPr>
      </w:pPr>
    </w:p>
    <w:p w:rsidR="0065085D" w:rsidRPr="005C6050" w:rsidRDefault="0065085D" w:rsidP="00D47C9B">
      <w:pPr>
        <w:ind w:right="51"/>
        <w:rPr>
          <w:rFonts w:ascii="Soberana Sans" w:hAnsi="Soberana Sans" w:cs="Arial"/>
          <w:b/>
          <w:sz w:val="22"/>
          <w:szCs w:val="22"/>
        </w:rPr>
      </w:pPr>
    </w:p>
    <w:p w:rsidR="005C6050" w:rsidRPr="005C6050" w:rsidRDefault="005C6050" w:rsidP="00D47C9B">
      <w:pPr>
        <w:ind w:right="51"/>
        <w:rPr>
          <w:rFonts w:ascii="Soberana Sans" w:hAnsi="Soberana Sans" w:cs="Arial"/>
          <w:b/>
          <w:sz w:val="22"/>
          <w:szCs w:val="22"/>
        </w:rPr>
      </w:pPr>
    </w:p>
    <w:p w:rsidR="00D47C9B" w:rsidRPr="005C6050" w:rsidRDefault="00D47C9B" w:rsidP="00D47C9B">
      <w:pPr>
        <w:ind w:right="51"/>
        <w:rPr>
          <w:rFonts w:ascii="Soberana Sans" w:hAnsi="Soberana Sans" w:cs="Arial"/>
          <w:b/>
          <w:sz w:val="22"/>
          <w:szCs w:val="22"/>
        </w:rPr>
      </w:pPr>
      <w:r w:rsidRPr="005C6050">
        <w:rPr>
          <w:rFonts w:ascii="Soberana Sans" w:hAnsi="Soberana Sans" w:cs="Arial"/>
          <w:b/>
          <w:sz w:val="22"/>
          <w:szCs w:val="22"/>
        </w:rPr>
        <w:lastRenderedPageBreak/>
        <w:t>PROBABILIDAD Y ESTADÍSTICA</w:t>
      </w:r>
    </w:p>
    <w:p w:rsidR="00D47C9B" w:rsidRPr="005C6050" w:rsidRDefault="00D47C9B" w:rsidP="00D47C9B">
      <w:pPr>
        <w:ind w:right="51"/>
        <w:rPr>
          <w:rFonts w:ascii="Soberana Sans" w:hAnsi="Soberana Sans" w:cs="Arial"/>
          <w:b/>
          <w:sz w:val="22"/>
          <w:szCs w:val="22"/>
        </w:rPr>
      </w:pPr>
    </w:p>
    <w:p w:rsidR="008C75F8" w:rsidRPr="005C6050" w:rsidRDefault="008C75F8" w:rsidP="008C75F8">
      <w:pPr>
        <w:ind w:left="1080" w:right="51"/>
        <w:rPr>
          <w:rFonts w:ascii="Soberana Sans" w:hAnsi="Soberana Sans" w:cs="Arial"/>
          <w:b/>
          <w:sz w:val="20"/>
          <w:szCs w:val="20"/>
        </w:rPr>
      </w:pPr>
    </w:p>
    <w:p w:rsidR="00D47C9B" w:rsidRPr="005C6050" w:rsidRDefault="00E877B8" w:rsidP="00D47C9B">
      <w:pPr>
        <w:numPr>
          <w:ilvl w:val="0"/>
          <w:numId w:val="6"/>
        </w:numPr>
        <w:ind w:right="51"/>
        <w:rPr>
          <w:rFonts w:ascii="Soberana Sans" w:hAnsi="Soberana Sans" w:cs="Arial"/>
          <w:b/>
          <w:sz w:val="20"/>
          <w:szCs w:val="20"/>
        </w:rPr>
      </w:pPr>
      <w:r w:rsidRPr="005C6050">
        <w:rPr>
          <w:rFonts w:ascii="Soberana Sans" w:hAnsi="Soberana Sans" w:cs="Arial"/>
          <w:b/>
          <w:sz w:val="20"/>
          <w:szCs w:val="20"/>
        </w:rPr>
        <w:t>ORGANIZACIÓN Y PRESENTACIÓN DE DATOS ESTADÍSTICOS</w:t>
      </w:r>
    </w:p>
    <w:p w:rsidR="00D47C9B" w:rsidRPr="005C6050" w:rsidRDefault="00E877B8" w:rsidP="008C75F8">
      <w:pPr>
        <w:ind w:right="51" w:firstLine="360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Introducción. Conceptos básicos.</w:t>
      </w:r>
    </w:p>
    <w:p w:rsidR="00C40838" w:rsidRPr="005C6050" w:rsidRDefault="00E877B8" w:rsidP="00D47C9B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Tipos de datos (agrupados y no-agrupados).</w:t>
      </w:r>
    </w:p>
    <w:p w:rsidR="00E877B8" w:rsidRPr="005C6050" w:rsidRDefault="00E877B8" w:rsidP="00D47C9B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Medidas de tendencia central.</w:t>
      </w:r>
    </w:p>
    <w:p w:rsidR="00E877B8" w:rsidRPr="005C6050" w:rsidRDefault="00E877B8" w:rsidP="00D47C9B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Medidas de dispersión.</w:t>
      </w:r>
    </w:p>
    <w:p w:rsidR="00E877B8" w:rsidRPr="005C6050" w:rsidRDefault="00E877B8" w:rsidP="00D47C9B">
      <w:pPr>
        <w:ind w:left="360" w:right="51"/>
        <w:rPr>
          <w:rFonts w:ascii="Soberana Sans" w:hAnsi="Soberana Sans" w:cs="Arial"/>
          <w:sz w:val="20"/>
          <w:szCs w:val="20"/>
        </w:rPr>
      </w:pPr>
    </w:p>
    <w:p w:rsidR="00E877B8" w:rsidRPr="005C6050" w:rsidRDefault="00E877B8" w:rsidP="00E877B8">
      <w:pPr>
        <w:numPr>
          <w:ilvl w:val="0"/>
          <w:numId w:val="6"/>
        </w:numPr>
        <w:ind w:right="51"/>
        <w:rPr>
          <w:rFonts w:ascii="Soberana Sans" w:hAnsi="Soberana Sans" w:cs="Arial"/>
          <w:b/>
          <w:sz w:val="20"/>
          <w:szCs w:val="20"/>
        </w:rPr>
      </w:pPr>
      <w:r w:rsidRPr="005C6050">
        <w:rPr>
          <w:rFonts w:ascii="Soberana Sans" w:hAnsi="Soberana Sans" w:cs="Arial"/>
          <w:b/>
          <w:sz w:val="20"/>
          <w:szCs w:val="20"/>
        </w:rPr>
        <w:t>INTRODUCCIÓN A LA PROBABILIDAD</w:t>
      </w:r>
    </w:p>
    <w:p w:rsidR="00E877B8" w:rsidRPr="005C6050" w:rsidRDefault="00E877B8" w:rsidP="008C75F8">
      <w:pPr>
        <w:ind w:right="51" w:firstLine="360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Introducción.</w:t>
      </w:r>
    </w:p>
    <w:p w:rsidR="00E877B8" w:rsidRPr="005C6050" w:rsidRDefault="00E877B8" w:rsidP="00E877B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Definiciones, axiomas y teoremas.</w:t>
      </w:r>
    </w:p>
    <w:p w:rsidR="00E877B8" w:rsidRPr="005C6050" w:rsidRDefault="00E877B8" w:rsidP="00E877B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Técnicas de conteo.</w:t>
      </w:r>
    </w:p>
    <w:p w:rsidR="00E877B8" w:rsidRPr="005C6050" w:rsidRDefault="00E877B8" w:rsidP="00E877B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Probabilidad condicional e independencia.</w:t>
      </w:r>
    </w:p>
    <w:p w:rsidR="00E877B8" w:rsidRPr="005C6050" w:rsidRDefault="00E877B8" w:rsidP="00E877B8">
      <w:pPr>
        <w:ind w:left="360" w:right="51"/>
        <w:rPr>
          <w:rFonts w:ascii="Soberana Sans" w:hAnsi="Soberana Sans" w:cs="Arial"/>
          <w:sz w:val="20"/>
          <w:szCs w:val="20"/>
        </w:rPr>
      </w:pPr>
    </w:p>
    <w:p w:rsidR="00E877B8" w:rsidRPr="005C6050" w:rsidRDefault="00E877B8" w:rsidP="00E877B8">
      <w:pPr>
        <w:numPr>
          <w:ilvl w:val="0"/>
          <w:numId w:val="6"/>
        </w:numPr>
        <w:ind w:right="51"/>
        <w:rPr>
          <w:rFonts w:ascii="Soberana Sans" w:hAnsi="Soberana Sans" w:cs="Arial"/>
          <w:b/>
          <w:sz w:val="20"/>
          <w:szCs w:val="20"/>
        </w:rPr>
      </w:pPr>
      <w:r w:rsidRPr="005C6050">
        <w:rPr>
          <w:rFonts w:ascii="Soberana Sans" w:hAnsi="Soberana Sans" w:cs="Arial"/>
          <w:b/>
          <w:sz w:val="20"/>
          <w:szCs w:val="20"/>
        </w:rPr>
        <w:t>VARIABLES ALEATORIAS.</w:t>
      </w:r>
    </w:p>
    <w:p w:rsidR="00E877B8" w:rsidRPr="005C6050" w:rsidRDefault="00E877B8" w:rsidP="008C75F8">
      <w:pPr>
        <w:ind w:right="51" w:firstLine="360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Conceptos.</w:t>
      </w:r>
    </w:p>
    <w:p w:rsidR="00E877B8" w:rsidRPr="005C6050" w:rsidRDefault="00E877B8" w:rsidP="00E877B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Distribuciones discretas de probabilidad.</w:t>
      </w:r>
    </w:p>
    <w:p w:rsidR="00E877B8" w:rsidRPr="005C6050" w:rsidRDefault="00E877B8" w:rsidP="00E877B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 xml:space="preserve">Distribuciones </w:t>
      </w:r>
      <w:proofErr w:type="gramStart"/>
      <w:r w:rsidRPr="005C6050">
        <w:rPr>
          <w:rFonts w:ascii="Soberana Sans" w:hAnsi="Soberana Sans" w:cs="Arial"/>
          <w:sz w:val="20"/>
          <w:szCs w:val="20"/>
        </w:rPr>
        <w:t>continuas</w:t>
      </w:r>
      <w:proofErr w:type="gramEnd"/>
      <w:r w:rsidRPr="005C6050">
        <w:rPr>
          <w:rFonts w:ascii="Soberana Sans" w:hAnsi="Soberana Sans" w:cs="Arial"/>
          <w:sz w:val="20"/>
          <w:szCs w:val="20"/>
        </w:rPr>
        <w:t xml:space="preserve"> de probabilidad.</w:t>
      </w:r>
    </w:p>
    <w:p w:rsidR="00E877B8" w:rsidRPr="005C6050" w:rsidRDefault="00E877B8" w:rsidP="00E877B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Distribuciones de probabilidad conjunta.</w:t>
      </w:r>
    </w:p>
    <w:p w:rsidR="00E877B8" w:rsidRPr="005C6050" w:rsidRDefault="00E877B8" w:rsidP="00E877B8">
      <w:pPr>
        <w:ind w:left="360" w:right="51"/>
        <w:rPr>
          <w:rFonts w:ascii="Soberana Sans" w:hAnsi="Soberana Sans" w:cs="Arial"/>
          <w:sz w:val="20"/>
          <w:szCs w:val="20"/>
        </w:rPr>
      </w:pPr>
    </w:p>
    <w:p w:rsidR="00E877B8" w:rsidRPr="005C6050" w:rsidRDefault="00E877B8" w:rsidP="00E877B8">
      <w:pPr>
        <w:numPr>
          <w:ilvl w:val="0"/>
          <w:numId w:val="6"/>
        </w:numPr>
        <w:ind w:right="51"/>
        <w:rPr>
          <w:rFonts w:ascii="Soberana Sans" w:hAnsi="Soberana Sans" w:cs="Arial"/>
          <w:b/>
          <w:sz w:val="20"/>
          <w:szCs w:val="20"/>
        </w:rPr>
      </w:pPr>
      <w:r w:rsidRPr="005C6050">
        <w:rPr>
          <w:rFonts w:ascii="Soberana Sans" w:hAnsi="Soberana Sans" w:cs="Arial"/>
          <w:b/>
          <w:sz w:val="20"/>
          <w:szCs w:val="20"/>
        </w:rPr>
        <w:t>ESPERANZA MATEMÁTICA.</w:t>
      </w:r>
    </w:p>
    <w:p w:rsidR="00E877B8" w:rsidRPr="005C6050" w:rsidRDefault="00E877B8" w:rsidP="008C75F8">
      <w:pPr>
        <w:ind w:right="51" w:firstLine="360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Introducción.</w:t>
      </w:r>
    </w:p>
    <w:p w:rsidR="00E877B8" w:rsidRPr="005C6050" w:rsidRDefault="00E877B8" w:rsidP="00E877B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Medida de una variable aleatoria.</w:t>
      </w:r>
    </w:p>
    <w:p w:rsidR="00E877B8" w:rsidRPr="005C6050" w:rsidRDefault="00E877B8" w:rsidP="00E877B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Varianza y covarianza.</w:t>
      </w:r>
    </w:p>
    <w:p w:rsidR="00E877B8" w:rsidRPr="005C6050" w:rsidRDefault="00E877B8" w:rsidP="00E877B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Propiedades de la media y la varianza.</w:t>
      </w:r>
    </w:p>
    <w:p w:rsidR="00E877B8" w:rsidRPr="005C6050" w:rsidRDefault="00E877B8" w:rsidP="00E877B8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 xml:space="preserve">Teorema de </w:t>
      </w:r>
      <w:proofErr w:type="spellStart"/>
      <w:r w:rsidRPr="005C6050">
        <w:rPr>
          <w:rFonts w:ascii="Soberana Sans" w:hAnsi="Soberana Sans" w:cs="Arial"/>
          <w:sz w:val="20"/>
          <w:szCs w:val="20"/>
        </w:rPr>
        <w:t>Chebyshev</w:t>
      </w:r>
      <w:proofErr w:type="spellEnd"/>
      <w:r w:rsidRPr="005C6050">
        <w:rPr>
          <w:rFonts w:ascii="Soberana Sans" w:hAnsi="Soberana Sans" w:cs="Arial"/>
          <w:sz w:val="20"/>
          <w:szCs w:val="20"/>
        </w:rPr>
        <w:t>.</w:t>
      </w:r>
    </w:p>
    <w:p w:rsidR="00AD6D9F" w:rsidRPr="005C6050" w:rsidRDefault="00AD6D9F" w:rsidP="00E877B8">
      <w:pPr>
        <w:ind w:left="360" w:right="51"/>
        <w:rPr>
          <w:rFonts w:ascii="Soberana Sans" w:hAnsi="Soberana Sans" w:cs="Arial"/>
          <w:sz w:val="20"/>
          <w:szCs w:val="20"/>
        </w:rPr>
      </w:pPr>
    </w:p>
    <w:p w:rsidR="00AD6D9F" w:rsidRPr="005C6050" w:rsidRDefault="00AD6D9F" w:rsidP="00AD6D9F">
      <w:pPr>
        <w:numPr>
          <w:ilvl w:val="0"/>
          <w:numId w:val="6"/>
        </w:numPr>
        <w:ind w:right="51"/>
        <w:rPr>
          <w:rFonts w:ascii="Soberana Sans" w:hAnsi="Soberana Sans" w:cs="Arial"/>
          <w:b/>
          <w:sz w:val="20"/>
          <w:szCs w:val="20"/>
        </w:rPr>
      </w:pPr>
      <w:r w:rsidRPr="005C6050">
        <w:rPr>
          <w:rFonts w:ascii="Soberana Sans" w:hAnsi="Soberana Sans" w:cs="Arial"/>
          <w:b/>
          <w:sz w:val="20"/>
          <w:szCs w:val="20"/>
        </w:rPr>
        <w:t>DISTRIBUCIONES DE PROBABILIDAD</w:t>
      </w:r>
    </w:p>
    <w:p w:rsidR="00AD6D9F" w:rsidRPr="005C6050" w:rsidRDefault="00AD6D9F" w:rsidP="008C75F8">
      <w:pPr>
        <w:ind w:right="51" w:firstLine="360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Distribución Discreta uniforme.</w:t>
      </w:r>
    </w:p>
    <w:p w:rsidR="00AD6D9F" w:rsidRPr="005C6050" w:rsidRDefault="00AD6D9F" w:rsidP="00AD6D9F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 xml:space="preserve">Distribución </w:t>
      </w:r>
      <w:proofErr w:type="spellStart"/>
      <w:r w:rsidRPr="005C6050">
        <w:rPr>
          <w:rFonts w:ascii="Soberana Sans" w:hAnsi="Soberana Sans" w:cs="Arial"/>
          <w:sz w:val="20"/>
          <w:szCs w:val="20"/>
        </w:rPr>
        <w:t>binomial</w:t>
      </w:r>
      <w:proofErr w:type="spellEnd"/>
      <w:r w:rsidRPr="005C6050">
        <w:rPr>
          <w:rFonts w:ascii="Soberana Sans" w:hAnsi="Soberana Sans" w:cs="Arial"/>
          <w:sz w:val="20"/>
          <w:szCs w:val="20"/>
        </w:rPr>
        <w:t xml:space="preserve"> y </w:t>
      </w:r>
      <w:proofErr w:type="spellStart"/>
      <w:r w:rsidRPr="005C6050">
        <w:rPr>
          <w:rFonts w:ascii="Soberana Sans" w:hAnsi="Soberana Sans" w:cs="Arial"/>
          <w:sz w:val="20"/>
          <w:szCs w:val="20"/>
        </w:rPr>
        <w:t>multinomial</w:t>
      </w:r>
      <w:proofErr w:type="spellEnd"/>
      <w:r w:rsidRPr="005C6050">
        <w:rPr>
          <w:rFonts w:ascii="Soberana Sans" w:hAnsi="Soberana Sans" w:cs="Arial"/>
          <w:sz w:val="20"/>
          <w:szCs w:val="20"/>
        </w:rPr>
        <w:t>.</w:t>
      </w:r>
    </w:p>
    <w:p w:rsidR="00AD6D9F" w:rsidRPr="005C6050" w:rsidRDefault="00AD6D9F" w:rsidP="00AD6D9F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 xml:space="preserve">Distribución </w:t>
      </w:r>
      <w:proofErr w:type="spellStart"/>
      <w:r w:rsidRPr="005C6050">
        <w:rPr>
          <w:rFonts w:ascii="Soberana Sans" w:hAnsi="Soberana Sans" w:cs="Arial"/>
          <w:sz w:val="20"/>
          <w:szCs w:val="20"/>
        </w:rPr>
        <w:t>hipergeométrica</w:t>
      </w:r>
      <w:proofErr w:type="spellEnd"/>
      <w:r w:rsidRPr="005C6050">
        <w:rPr>
          <w:rFonts w:ascii="Soberana Sans" w:hAnsi="Soberana Sans" w:cs="Arial"/>
          <w:sz w:val="20"/>
          <w:szCs w:val="20"/>
        </w:rPr>
        <w:t>.</w:t>
      </w:r>
    </w:p>
    <w:p w:rsidR="00AD6D9F" w:rsidRPr="005C6050" w:rsidRDefault="00AD6D9F" w:rsidP="00AD6D9F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 xml:space="preserve">Distribución </w:t>
      </w:r>
      <w:proofErr w:type="spellStart"/>
      <w:r w:rsidRPr="005C6050">
        <w:rPr>
          <w:rFonts w:ascii="Soberana Sans" w:hAnsi="Soberana Sans" w:cs="Arial"/>
          <w:sz w:val="20"/>
          <w:szCs w:val="20"/>
        </w:rPr>
        <w:t>binomial</w:t>
      </w:r>
      <w:proofErr w:type="spellEnd"/>
      <w:r w:rsidRPr="005C6050">
        <w:rPr>
          <w:rFonts w:ascii="Soberana Sans" w:hAnsi="Soberana Sans" w:cs="Arial"/>
          <w:sz w:val="20"/>
          <w:szCs w:val="20"/>
        </w:rPr>
        <w:t xml:space="preserve"> negativa y geométrica.</w:t>
      </w:r>
    </w:p>
    <w:p w:rsidR="00AD6D9F" w:rsidRPr="005C6050" w:rsidRDefault="00AD6D9F" w:rsidP="00AD6D9F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 xml:space="preserve">Distribución de </w:t>
      </w:r>
      <w:proofErr w:type="spellStart"/>
      <w:r w:rsidRPr="005C6050">
        <w:rPr>
          <w:rFonts w:ascii="Soberana Sans" w:hAnsi="Soberana Sans" w:cs="Arial"/>
          <w:sz w:val="20"/>
          <w:szCs w:val="20"/>
        </w:rPr>
        <w:t>Poisson</w:t>
      </w:r>
      <w:proofErr w:type="spellEnd"/>
      <w:r w:rsidRPr="005C6050">
        <w:rPr>
          <w:rFonts w:ascii="Soberana Sans" w:hAnsi="Soberana Sans" w:cs="Arial"/>
          <w:sz w:val="20"/>
          <w:szCs w:val="20"/>
        </w:rPr>
        <w:t>.</w:t>
      </w:r>
    </w:p>
    <w:p w:rsidR="00AD6D9F" w:rsidRPr="005C6050" w:rsidRDefault="00AD6D9F" w:rsidP="00AD6D9F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Distribución uniforme continua.</w:t>
      </w:r>
    </w:p>
    <w:p w:rsidR="00AD6D9F" w:rsidRPr="005C6050" w:rsidRDefault="00AD6D9F" w:rsidP="00AD6D9F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Distribución normal.</w:t>
      </w:r>
    </w:p>
    <w:p w:rsidR="00AD6D9F" w:rsidRPr="005C6050" w:rsidRDefault="00AD6D9F" w:rsidP="00AD6D9F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Distribución logarítmica normal.</w:t>
      </w:r>
    </w:p>
    <w:p w:rsidR="00AD6D9F" w:rsidRPr="005C6050" w:rsidRDefault="00AD6D9F" w:rsidP="00AD6D9F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 xml:space="preserve">Aproximación de la distribución normal a la </w:t>
      </w:r>
      <w:proofErr w:type="spellStart"/>
      <w:r w:rsidRPr="005C6050">
        <w:rPr>
          <w:rFonts w:ascii="Soberana Sans" w:hAnsi="Soberana Sans" w:cs="Arial"/>
          <w:sz w:val="20"/>
          <w:szCs w:val="20"/>
        </w:rPr>
        <w:t>binomial</w:t>
      </w:r>
      <w:proofErr w:type="spellEnd"/>
      <w:r w:rsidRPr="005C6050">
        <w:rPr>
          <w:rFonts w:ascii="Soberana Sans" w:hAnsi="Soberana Sans" w:cs="Arial"/>
          <w:sz w:val="20"/>
          <w:szCs w:val="20"/>
        </w:rPr>
        <w:t>.</w:t>
      </w:r>
    </w:p>
    <w:p w:rsidR="00AD6D9F" w:rsidRPr="005C6050" w:rsidRDefault="00AD6D9F" w:rsidP="00AD6D9F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Di</w:t>
      </w:r>
      <w:r w:rsidR="008C75F8" w:rsidRPr="005C6050">
        <w:rPr>
          <w:rFonts w:ascii="Soberana Sans" w:hAnsi="Soberana Sans" w:cs="Arial"/>
          <w:sz w:val="20"/>
          <w:szCs w:val="20"/>
        </w:rPr>
        <w:t>s</w:t>
      </w:r>
      <w:r w:rsidRPr="005C6050">
        <w:rPr>
          <w:rFonts w:ascii="Soberana Sans" w:hAnsi="Soberana Sans" w:cs="Arial"/>
          <w:sz w:val="20"/>
          <w:szCs w:val="20"/>
        </w:rPr>
        <w:t>tribución gamma, exponencial y ji-cuadrada.</w:t>
      </w:r>
    </w:p>
    <w:p w:rsidR="00AD6D9F" w:rsidRPr="005C6050" w:rsidRDefault="00AD6D9F" w:rsidP="00AD6D9F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 xml:space="preserve">Distribución </w:t>
      </w:r>
      <w:proofErr w:type="spellStart"/>
      <w:r w:rsidRPr="005C6050">
        <w:rPr>
          <w:rFonts w:ascii="Soberana Sans" w:hAnsi="Soberana Sans" w:cs="Arial"/>
          <w:sz w:val="20"/>
          <w:szCs w:val="20"/>
        </w:rPr>
        <w:t>weibull</w:t>
      </w:r>
      <w:proofErr w:type="spellEnd"/>
      <w:r w:rsidRPr="005C6050">
        <w:rPr>
          <w:rFonts w:ascii="Soberana Sans" w:hAnsi="Soberana Sans" w:cs="Arial"/>
          <w:sz w:val="20"/>
          <w:szCs w:val="20"/>
        </w:rPr>
        <w:t>.</w:t>
      </w:r>
    </w:p>
    <w:p w:rsidR="00AD6D9F" w:rsidRPr="005C6050" w:rsidRDefault="00AD6D9F" w:rsidP="00AD6D9F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Distribución beta.</w:t>
      </w:r>
    </w:p>
    <w:p w:rsidR="00AD6D9F" w:rsidRPr="005C6050" w:rsidRDefault="00AD6D9F" w:rsidP="00AD6D9F">
      <w:pPr>
        <w:ind w:left="360" w:right="51"/>
        <w:rPr>
          <w:rFonts w:ascii="Soberana Sans" w:hAnsi="Soberana Sans" w:cs="Arial"/>
          <w:sz w:val="20"/>
          <w:szCs w:val="20"/>
        </w:rPr>
      </w:pPr>
    </w:p>
    <w:p w:rsidR="00AD6D9F" w:rsidRPr="005C6050" w:rsidRDefault="00AD6D9F" w:rsidP="00AD6D9F">
      <w:pPr>
        <w:ind w:left="36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>BIBLIOGRAFÍA:</w:t>
      </w:r>
    </w:p>
    <w:p w:rsidR="00AD6D9F" w:rsidRPr="005C6050" w:rsidRDefault="00AD6D9F" w:rsidP="00AD6D9F">
      <w:pPr>
        <w:ind w:left="360" w:right="51"/>
        <w:rPr>
          <w:rFonts w:ascii="Soberana Sans" w:hAnsi="Soberana Sans" w:cs="Arial"/>
          <w:sz w:val="20"/>
          <w:szCs w:val="20"/>
        </w:rPr>
      </w:pPr>
    </w:p>
    <w:p w:rsidR="00AD6D9F" w:rsidRPr="005C6050" w:rsidRDefault="00AD6D9F" w:rsidP="00AD6D9F">
      <w:pPr>
        <w:numPr>
          <w:ilvl w:val="0"/>
          <w:numId w:val="7"/>
        </w:numPr>
        <w:ind w:right="51"/>
        <w:rPr>
          <w:rFonts w:ascii="Soberana Sans" w:hAnsi="Soberana Sans" w:cs="Arial"/>
          <w:sz w:val="20"/>
          <w:szCs w:val="20"/>
          <w:lang w:val="en-US"/>
        </w:rPr>
      </w:pPr>
      <w:r w:rsidRPr="005C6050">
        <w:rPr>
          <w:rFonts w:ascii="Soberana Sans" w:hAnsi="Soberana Sans" w:cs="Arial"/>
          <w:sz w:val="20"/>
          <w:szCs w:val="20"/>
          <w:lang w:val="en-US"/>
        </w:rPr>
        <w:t xml:space="preserve">Mendenhall, William  y Terry </w:t>
      </w:r>
      <w:proofErr w:type="spellStart"/>
      <w:r w:rsidRPr="005C6050">
        <w:rPr>
          <w:rFonts w:ascii="Soberana Sans" w:hAnsi="Soberana Sans" w:cs="Arial"/>
          <w:sz w:val="20"/>
          <w:szCs w:val="20"/>
          <w:lang w:val="en-US"/>
        </w:rPr>
        <w:t>Sincich</w:t>
      </w:r>
      <w:proofErr w:type="spellEnd"/>
      <w:r w:rsidRPr="005C6050">
        <w:rPr>
          <w:rFonts w:ascii="Soberana Sans" w:hAnsi="Soberana Sans" w:cs="Arial"/>
          <w:sz w:val="20"/>
          <w:szCs w:val="20"/>
          <w:lang w:val="en-US"/>
        </w:rPr>
        <w:t>, (1997)</w:t>
      </w:r>
    </w:p>
    <w:p w:rsidR="00AD6D9F" w:rsidRPr="005C6050" w:rsidRDefault="00AD6D9F" w:rsidP="00AD6D9F">
      <w:pPr>
        <w:ind w:left="72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 xml:space="preserve">Probabilidad  y Estadística para Ingeniería  y Ciencias (Cuarta Edición, </w:t>
      </w:r>
      <w:proofErr w:type="spellStart"/>
      <w:r w:rsidRPr="005C6050">
        <w:rPr>
          <w:rFonts w:ascii="Soberana Sans" w:hAnsi="Soberana Sans" w:cs="Arial"/>
          <w:sz w:val="20"/>
          <w:szCs w:val="20"/>
        </w:rPr>
        <w:t>Prentice</w:t>
      </w:r>
      <w:proofErr w:type="spellEnd"/>
      <w:r w:rsidRPr="005C6050">
        <w:rPr>
          <w:rFonts w:ascii="Soberana Sans" w:hAnsi="Soberana Sans" w:cs="Arial"/>
          <w:sz w:val="20"/>
          <w:szCs w:val="20"/>
        </w:rPr>
        <w:t xml:space="preserve"> Hall)</w:t>
      </w:r>
    </w:p>
    <w:p w:rsidR="00AD6D9F" w:rsidRPr="005C6050" w:rsidRDefault="00AD6D9F" w:rsidP="00AD6D9F">
      <w:pPr>
        <w:numPr>
          <w:ilvl w:val="0"/>
          <w:numId w:val="7"/>
        </w:numPr>
        <w:ind w:right="51"/>
        <w:rPr>
          <w:rFonts w:ascii="Soberana Sans" w:hAnsi="Soberana Sans" w:cs="Arial"/>
          <w:sz w:val="20"/>
          <w:szCs w:val="20"/>
          <w:lang w:val="en-US"/>
        </w:rPr>
      </w:pPr>
      <w:r w:rsidRPr="005C6050">
        <w:rPr>
          <w:rFonts w:ascii="Soberana Sans" w:hAnsi="Soberana Sans" w:cs="Arial"/>
          <w:sz w:val="20"/>
          <w:szCs w:val="20"/>
          <w:lang w:val="en-US"/>
        </w:rPr>
        <w:t>Walpole, Raymond H. Meyer, Sharon, L. Meyers, (1997)</w:t>
      </w:r>
    </w:p>
    <w:p w:rsidR="004518C2" w:rsidRPr="00CA3A44" w:rsidRDefault="008C75F8" w:rsidP="00CA3A44">
      <w:pPr>
        <w:ind w:left="720" w:right="51"/>
        <w:rPr>
          <w:rFonts w:ascii="Soberana Sans" w:hAnsi="Soberana Sans" w:cs="Arial"/>
          <w:sz w:val="20"/>
          <w:szCs w:val="20"/>
        </w:rPr>
      </w:pPr>
      <w:r w:rsidRPr="005C6050">
        <w:rPr>
          <w:rFonts w:ascii="Soberana Sans" w:hAnsi="Soberana Sans" w:cs="Arial"/>
          <w:sz w:val="20"/>
          <w:szCs w:val="20"/>
        </w:rPr>
        <w:t xml:space="preserve">Probabilidad y Estadística para Ingeniería (Sexta edición, </w:t>
      </w:r>
      <w:proofErr w:type="spellStart"/>
      <w:r w:rsidRPr="005C6050">
        <w:rPr>
          <w:rFonts w:ascii="Soberana Sans" w:hAnsi="Soberana Sans" w:cs="Arial"/>
          <w:sz w:val="20"/>
          <w:szCs w:val="20"/>
        </w:rPr>
        <w:t>Prentice</w:t>
      </w:r>
      <w:proofErr w:type="spellEnd"/>
      <w:r w:rsidRPr="005C6050">
        <w:rPr>
          <w:rFonts w:ascii="Soberana Sans" w:hAnsi="Soberana Sans" w:cs="Arial"/>
          <w:sz w:val="20"/>
          <w:szCs w:val="20"/>
        </w:rPr>
        <w:t xml:space="preserve"> Hall)</w:t>
      </w:r>
    </w:p>
    <w:sectPr w:rsidR="004518C2" w:rsidRPr="00CA3A44" w:rsidSect="001835E3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3668" w:rsidRDefault="00233668">
      <w:r>
        <w:separator/>
      </w:r>
    </w:p>
  </w:endnote>
  <w:endnote w:type="continuationSeparator" w:id="0">
    <w:p w:rsidR="00233668" w:rsidRDefault="002336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Georgia"/>
    <w:charset w:val="00"/>
    <w:family w:val="roman"/>
    <w:pitch w:val="variable"/>
    <w:sig w:usb0="00000001" w:usb1="5000205B" w:usb2="00000000" w:usb3="00000000" w:csb0="0000009B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4D2" w:rsidRDefault="007E7107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 w:rsidRPr="007E7107">
      <w:rPr>
        <w:rFonts w:ascii="Soberana Sans" w:hAnsi="Soberana Sans"/>
        <w:noProof/>
        <w:color w:val="808080"/>
        <w:sz w:val="16"/>
        <w:szCs w:val="16"/>
      </w:rPr>
      <w:t xml:space="preserve"> </w:t>
    </w:r>
    <w:r w:rsidRPr="00D53CB8">
      <w:rPr>
        <w:rFonts w:ascii="Soberana Sans" w:hAnsi="Soberana Sans"/>
        <w:noProof/>
        <w:color w:val="808080"/>
        <w:sz w:val="16"/>
        <w:szCs w:val="16"/>
      </w:rPr>
      <w:t xml:space="preserve">Blvd. Revolución y </w:t>
    </w:r>
    <w:r w:rsidR="00F57954">
      <w:rPr>
        <w:rFonts w:ascii="Soberana Sans" w:hAnsi="Soberana Sans"/>
        <w:noProof/>
        <w:color w:val="808080"/>
        <w:sz w:val="16"/>
        <w:szCs w:val="16"/>
      </w:rPr>
      <w:t xml:space="preserve">Av. Instituto Tecnológico de La Laguna </w:t>
    </w:r>
    <w:r w:rsidRPr="00D53CB8">
      <w:rPr>
        <w:rFonts w:ascii="Soberana Sans" w:hAnsi="Soberana Sans"/>
        <w:noProof/>
        <w:color w:val="808080"/>
        <w:sz w:val="16"/>
        <w:szCs w:val="16"/>
      </w:rPr>
      <w:t xml:space="preserve"> s/n Col. Centro C.P. 27000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 </w:t>
    </w:r>
  </w:p>
  <w:p w:rsidR="000054F4" w:rsidRPr="00321587" w:rsidRDefault="0006091E" w:rsidP="008A2CCF">
    <w:pPr>
      <w:pStyle w:val="Piedepgina"/>
      <w:tabs>
        <w:tab w:val="clear" w:pos="4252"/>
        <w:tab w:val="clear" w:pos="8504"/>
        <w:tab w:val="center" w:pos="4465"/>
        <w:tab w:val="center" w:pos="4678"/>
        <w:tab w:val="left" w:pos="8191"/>
      </w:tabs>
      <w:ind w:right="759"/>
      <w:rPr>
        <w:rFonts w:ascii="Soberana Sans" w:hAnsi="Soberana Sans"/>
        <w:color w:val="737373"/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-682625</wp:posOffset>
          </wp:positionH>
          <wp:positionV relativeFrom="paragraph">
            <wp:posOffset>-143510</wp:posOffset>
          </wp:positionV>
          <wp:extent cx="850265" cy="670560"/>
          <wp:effectExtent l="19050" t="0" r="6985" b="0"/>
          <wp:wrapSquare wrapText="bothSides"/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265" cy="670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6365240</wp:posOffset>
          </wp:positionH>
          <wp:positionV relativeFrom="paragraph">
            <wp:posOffset>91440</wp:posOffset>
          </wp:positionV>
          <wp:extent cx="271145" cy="264160"/>
          <wp:effectExtent l="19050" t="0" r="0" b="0"/>
          <wp:wrapSquare wrapText="bothSides"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145" cy="2641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5577205</wp:posOffset>
          </wp:positionH>
          <wp:positionV relativeFrom="paragraph">
            <wp:posOffset>63500</wp:posOffset>
          </wp:positionV>
          <wp:extent cx="315595" cy="238125"/>
          <wp:effectExtent l="19050" t="0" r="8255" b="0"/>
          <wp:wrapNone/>
          <wp:docPr id="23" name="Imagen 7" descr="cace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acec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7994"/>
                  <a:stretch>
                    <a:fillRect/>
                  </a:stretch>
                </pic:blipFill>
                <pic:spPr bwMode="auto">
                  <a:xfrm>
                    <a:off x="0" y="0"/>
                    <a:ext cx="315595" cy="238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5057775</wp:posOffset>
          </wp:positionH>
          <wp:positionV relativeFrom="paragraph">
            <wp:posOffset>8890</wp:posOffset>
          </wp:positionV>
          <wp:extent cx="514985" cy="369570"/>
          <wp:effectExtent l="19050" t="0" r="0" b="0"/>
          <wp:wrapSquare wrapText="bothSides"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985" cy="369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A2CCF">
      <w:rPr>
        <w:rFonts w:ascii="Soberana Sans" w:hAnsi="Soberana Sans"/>
        <w:color w:val="808080"/>
        <w:sz w:val="16"/>
        <w:szCs w:val="16"/>
      </w:rPr>
      <w:tab/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5498465</wp:posOffset>
          </wp:positionH>
          <wp:positionV relativeFrom="paragraph">
            <wp:posOffset>9326245</wp:posOffset>
          </wp:positionV>
          <wp:extent cx="363855" cy="363855"/>
          <wp:effectExtent l="19050" t="0" r="0" b="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855" cy="363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5864860</wp:posOffset>
          </wp:positionH>
          <wp:positionV relativeFrom="paragraph">
            <wp:posOffset>9286240</wp:posOffset>
          </wp:positionV>
          <wp:extent cx="466725" cy="419100"/>
          <wp:effectExtent l="19050" t="0" r="9525" b="0"/>
          <wp:wrapNone/>
          <wp:docPr id="2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E7107" w:rsidRPr="007E7107">
      <w:rPr>
        <w:rFonts w:ascii="Soberana Sans" w:hAnsi="Soberana Sans"/>
        <w:color w:val="808080"/>
        <w:sz w:val="16"/>
        <w:szCs w:val="16"/>
      </w:rPr>
      <w:t xml:space="preserve"> </w:t>
    </w:r>
    <w:r w:rsidR="007E7107" w:rsidRPr="00D53CB8">
      <w:rPr>
        <w:rFonts w:ascii="Soberana Sans" w:hAnsi="Soberana Sans"/>
        <w:color w:val="808080"/>
        <w:sz w:val="16"/>
        <w:szCs w:val="16"/>
      </w:rPr>
      <w:t xml:space="preserve">Torreón, </w:t>
    </w:r>
    <w:proofErr w:type="spellStart"/>
    <w:r w:rsidR="007E7107" w:rsidRPr="00D53CB8">
      <w:rPr>
        <w:rFonts w:ascii="Soberana Sans" w:hAnsi="Soberana Sans"/>
        <w:color w:val="808080"/>
        <w:sz w:val="16"/>
        <w:szCs w:val="16"/>
      </w:rPr>
      <w:t>Coah</w:t>
    </w:r>
    <w:proofErr w:type="spellEnd"/>
    <w:r w:rsidR="007E7107" w:rsidRPr="00D53CB8">
      <w:rPr>
        <w:rFonts w:ascii="Soberana Sans" w:hAnsi="Soberana Sans"/>
        <w:color w:val="808080"/>
        <w:sz w:val="16"/>
        <w:szCs w:val="16"/>
      </w:rPr>
      <w:t>. Tel.</w:t>
    </w:r>
    <w:r w:rsidR="00924A2B">
      <w:rPr>
        <w:rFonts w:ascii="Soberana Sans" w:hAnsi="Soberana Sans"/>
        <w:color w:val="808080"/>
        <w:sz w:val="16"/>
        <w:szCs w:val="16"/>
      </w:rPr>
      <w:t xml:space="preserve"> </w:t>
    </w:r>
    <w:r w:rsidR="007E7107">
      <w:rPr>
        <w:rFonts w:ascii="Soberana Sans" w:hAnsi="Soberana Sans"/>
        <w:color w:val="808080"/>
        <w:sz w:val="16"/>
        <w:szCs w:val="16"/>
      </w:rPr>
      <w:t>(871)</w:t>
    </w:r>
    <w:r w:rsidR="007E7107" w:rsidRPr="00D53CB8">
      <w:rPr>
        <w:rFonts w:ascii="Soberana Sans" w:hAnsi="Soberana Sans"/>
        <w:color w:val="808080"/>
        <w:sz w:val="16"/>
        <w:szCs w:val="16"/>
      </w:rPr>
      <w:t>7051313, e-mail: wmaster@itlalaguna.edu.mx</w:t>
    </w:r>
    <w:r w:rsidR="000054F4" w:rsidRPr="00321587">
      <w:rPr>
        <w:rFonts w:ascii="Soberana Sans" w:hAnsi="Soberana Sans"/>
        <w:color w:val="737373"/>
        <w:sz w:val="16"/>
        <w:szCs w:val="16"/>
      </w:rPr>
      <w:t xml:space="preserve"> </w:t>
    </w:r>
    <w:r w:rsidR="008A2CCF">
      <w:rPr>
        <w:rFonts w:ascii="Soberana Sans" w:hAnsi="Soberana Sans"/>
        <w:color w:val="737373"/>
        <w:sz w:val="16"/>
        <w:szCs w:val="16"/>
      </w:rPr>
      <w:tab/>
    </w:r>
  </w:p>
  <w:p w:rsidR="007E7107" w:rsidRPr="00CB4B54" w:rsidRDefault="0006091E" w:rsidP="007E7107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b/>
        <w:color w:val="808080"/>
        <w:sz w:val="18"/>
        <w:szCs w:val="18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5886450</wp:posOffset>
          </wp:positionH>
          <wp:positionV relativeFrom="paragraph">
            <wp:posOffset>25400</wp:posOffset>
          </wp:positionV>
          <wp:extent cx="476250" cy="171450"/>
          <wp:effectExtent l="19050" t="0" r="0" b="0"/>
          <wp:wrapNone/>
          <wp:docPr id="24" name="Imagen 6" descr="cace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cacei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 l="10574" b="1709"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171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hyperlink r:id="rId8" w:history="1">
      <w:r w:rsidR="007E7107" w:rsidRPr="00CB4B54">
        <w:rPr>
          <w:rStyle w:val="Hipervnculo"/>
          <w:rFonts w:ascii="Soberana Sans" w:hAnsi="Soberana Sans"/>
          <w:b/>
          <w:color w:val="808080"/>
          <w:sz w:val="16"/>
          <w:szCs w:val="16"/>
          <w:u w:val="none"/>
        </w:rPr>
        <w:t>www.itlalaguna.edu.mx</w:t>
      </w:r>
    </w:hyperlink>
    <w:r w:rsidR="00666435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http://itlcorreo.itlalaguna.edu.mx/mail/?_task=mail&amp;_action=get&amp;_mbox=INBOX&amp;_uid=11066&amp;_part=2" style="width:24.3pt;height:24.3pt"/>
      </w:pict>
    </w:r>
  </w:p>
  <w:p w:rsidR="00744917" w:rsidRPr="00321587" w:rsidRDefault="00744917" w:rsidP="007121B1">
    <w:pPr>
      <w:pStyle w:val="Piedepgina"/>
      <w:tabs>
        <w:tab w:val="clear" w:pos="4252"/>
        <w:tab w:val="center" w:pos="4678"/>
      </w:tabs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3668" w:rsidRDefault="00233668">
      <w:r>
        <w:separator/>
      </w:r>
    </w:p>
  </w:footnote>
  <w:footnote w:type="continuationSeparator" w:id="0">
    <w:p w:rsidR="00233668" w:rsidRDefault="002336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917" w:rsidRDefault="0006091E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28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 SEP SOBERAN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7455" cy="1075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465D1">
      <w:tab/>
    </w:r>
  </w:p>
  <w:p w:rsidR="00744917" w:rsidRDefault="0006091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483870</wp:posOffset>
          </wp:positionH>
          <wp:positionV relativeFrom="paragraph">
            <wp:posOffset>2489835</wp:posOffset>
          </wp:positionV>
          <wp:extent cx="5048885" cy="5041900"/>
          <wp:effectExtent l="19050" t="0" r="0" b="0"/>
          <wp:wrapNone/>
          <wp:docPr id="2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885" cy="5041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6435" w:rsidRPr="00666435">
      <w:rPr>
        <w:noProof/>
        <w:lang w:val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5" o:spid="_x0000_s2050" type="#_x0000_t202" style="position:absolute;margin-left:-71.55pt;margin-top:88.8pt;width:612.9pt;height:21.55pt;z-index:251655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" stroked="f">
          <v:textbox style="mso-next-textbox:#Cuadro de texto 5">
            <w:txbxContent>
              <w:p w:rsidR="00EB0B5B" w:rsidRPr="004518C2" w:rsidRDefault="00EB0B5B" w:rsidP="004518C2">
                <w:pPr>
                  <w:jc w:val="center"/>
                  <w:rPr>
                    <w:sz w:val="18"/>
                    <w:szCs w:val="18"/>
                    <w:lang w:val="es-AR"/>
                  </w:rPr>
                </w:pPr>
              </w:p>
            </w:txbxContent>
          </v:textbox>
        </v:shape>
      </w:pict>
    </w:r>
    <w:r w:rsidR="00666435" w:rsidRPr="00666435">
      <w:rPr>
        <w:noProof/>
        <w:lang w:val="es-ES"/>
      </w:rPr>
      <w:pict>
        <v:shape id="Text Box 5" o:spid="_x0000_s2049" type="#_x0000_t202" style="position:absolute;margin-left:187.9pt;margin-top:26.8pt;width:304.65pt;height:39.7pt;z-index:25165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" filled="f" stroked="f">
          <v:textbox style="mso-next-textbox:#Text Box 5">
            <w:txbxContent>
              <w:p w:rsidR="00EB0B5B" w:rsidRPr="00EB0B5B" w:rsidRDefault="00EB0B5B" w:rsidP="00EB0B5B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pacing w:val="20"/>
                  </w:rPr>
                </w:pPr>
                <w:r w:rsidRPr="00896ECA">
                  <w:rPr>
                    <w:rFonts w:ascii="Soberana Sans Light" w:hAnsi="Soberana Sans Light" w:cs="Arial"/>
                    <w:b/>
                    <w:color w:val="737373"/>
                  </w:rPr>
                  <w:t>TECNOLÓGICO NACIONAL DE MÉXICO</w:t>
                </w:r>
              </w:p>
              <w:p w:rsidR="00B41F83" w:rsidRPr="00883EA8" w:rsidRDefault="000054F4" w:rsidP="005720C6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</w:pPr>
                <w:r w:rsidRPr="00883EA8"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  <w:t xml:space="preserve">Instituto Tecnológico de </w:t>
                </w:r>
                <w:r w:rsidR="007E7107"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  <w:t>L</w:t>
                </w:r>
                <w:r w:rsidR="007C3A48"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  <w:t>a Laguna</w:t>
                </w:r>
              </w:p>
              <w:p w:rsidR="007D6941" w:rsidRPr="00A44E22" w:rsidRDefault="007D6941" w:rsidP="00B306FE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744917" w:rsidRPr="00820EA8" w:rsidRDefault="00744917" w:rsidP="004D0D97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744917" w:rsidRDefault="00744917" w:rsidP="004D0D97">
                <w:pPr>
                  <w:jc w:val="right"/>
                </w:pPr>
              </w:p>
            </w:txbxContent>
          </v:textbox>
        </v:shape>
      </w:pict>
    </w:r>
    <w:r w:rsidR="004518C2">
      <w:t>22221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568A8"/>
    <w:multiLevelType w:val="hybridMultilevel"/>
    <w:tmpl w:val="DC4011C8"/>
    <w:lvl w:ilvl="0" w:tplc="AAAAB8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E43799"/>
    <w:multiLevelType w:val="hybridMultilevel"/>
    <w:tmpl w:val="73AAAC8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DD1D4D"/>
    <w:multiLevelType w:val="hybridMultilevel"/>
    <w:tmpl w:val="DC4011C8"/>
    <w:lvl w:ilvl="0" w:tplc="AAAAB8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37158A"/>
    <w:multiLevelType w:val="hybridMultilevel"/>
    <w:tmpl w:val="EEA255E4"/>
    <w:lvl w:ilvl="0" w:tplc="A54CD0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4830B9"/>
    <w:multiLevelType w:val="hybridMultilevel"/>
    <w:tmpl w:val="D722E4C4"/>
    <w:lvl w:ilvl="0" w:tplc="6D0E13BA">
      <w:numFmt w:val="bullet"/>
      <w:lvlText w:val="•"/>
      <w:lvlJc w:val="left"/>
      <w:pPr>
        <w:ind w:left="1494" w:hanging="360"/>
      </w:pPr>
      <w:rPr>
        <w:rFonts w:ascii="Soberana Sans" w:eastAsia="Times New Roman" w:hAnsi="Soberana Sans" w:cs="Aria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CFD1335"/>
    <w:multiLevelType w:val="hybridMultilevel"/>
    <w:tmpl w:val="DC4011C8"/>
    <w:lvl w:ilvl="0" w:tplc="AAAAB8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069B3"/>
    <w:rsid w:val="00000F01"/>
    <w:rsid w:val="000054F4"/>
    <w:rsid w:val="000135B3"/>
    <w:rsid w:val="000172DB"/>
    <w:rsid w:val="00020D85"/>
    <w:rsid w:val="00021431"/>
    <w:rsid w:val="00023FB4"/>
    <w:rsid w:val="000449CD"/>
    <w:rsid w:val="000471AB"/>
    <w:rsid w:val="000501B8"/>
    <w:rsid w:val="000601A4"/>
    <w:rsid w:val="0006091E"/>
    <w:rsid w:val="00065D1E"/>
    <w:rsid w:val="00077838"/>
    <w:rsid w:val="00083E85"/>
    <w:rsid w:val="00086EFD"/>
    <w:rsid w:val="000A0FBE"/>
    <w:rsid w:val="000B2120"/>
    <w:rsid w:val="000B4C5C"/>
    <w:rsid w:val="000B7E90"/>
    <w:rsid w:val="000C0104"/>
    <w:rsid w:val="000C3D19"/>
    <w:rsid w:val="000C58AE"/>
    <w:rsid w:val="000D12FF"/>
    <w:rsid w:val="000F09ED"/>
    <w:rsid w:val="00105962"/>
    <w:rsid w:val="001069ED"/>
    <w:rsid w:val="00107B8B"/>
    <w:rsid w:val="00110FA3"/>
    <w:rsid w:val="001257A7"/>
    <w:rsid w:val="00125DAB"/>
    <w:rsid w:val="001306B6"/>
    <w:rsid w:val="001404C1"/>
    <w:rsid w:val="0015712F"/>
    <w:rsid w:val="00166674"/>
    <w:rsid w:val="0017221C"/>
    <w:rsid w:val="0017498D"/>
    <w:rsid w:val="001835E3"/>
    <w:rsid w:val="0019278E"/>
    <w:rsid w:val="001A7756"/>
    <w:rsid w:val="001D3C35"/>
    <w:rsid w:val="001D4CDC"/>
    <w:rsid w:val="001E6980"/>
    <w:rsid w:val="00221969"/>
    <w:rsid w:val="00233668"/>
    <w:rsid w:val="00242EBE"/>
    <w:rsid w:val="00262E31"/>
    <w:rsid w:val="002670E3"/>
    <w:rsid w:val="00276AAB"/>
    <w:rsid w:val="0029436F"/>
    <w:rsid w:val="00294F9B"/>
    <w:rsid w:val="00294FB0"/>
    <w:rsid w:val="002B3BC1"/>
    <w:rsid w:val="002B430E"/>
    <w:rsid w:val="002B6C1F"/>
    <w:rsid w:val="002C3D27"/>
    <w:rsid w:val="002D2E98"/>
    <w:rsid w:val="002E19BE"/>
    <w:rsid w:val="002E255E"/>
    <w:rsid w:val="002E6B4E"/>
    <w:rsid w:val="002E6E57"/>
    <w:rsid w:val="002F2706"/>
    <w:rsid w:val="00302696"/>
    <w:rsid w:val="00316707"/>
    <w:rsid w:val="00321587"/>
    <w:rsid w:val="003217FE"/>
    <w:rsid w:val="00344F91"/>
    <w:rsid w:val="003469F6"/>
    <w:rsid w:val="00353002"/>
    <w:rsid w:val="003550E2"/>
    <w:rsid w:val="00356EF8"/>
    <w:rsid w:val="003652B8"/>
    <w:rsid w:val="00372471"/>
    <w:rsid w:val="00395725"/>
    <w:rsid w:val="00397322"/>
    <w:rsid w:val="003A2351"/>
    <w:rsid w:val="003B347A"/>
    <w:rsid w:val="003C7F5A"/>
    <w:rsid w:val="003D1DFA"/>
    <w:rsid w:val="00407CB7"/>
    <w:rsid w:val="004128A5"/>
    <w:rsid w:val="0041406E"/>
    <w:rsid w:val="004155D1"/>
    <w:rsid w:val="0043015D"/>
    <w:rsid w:val="0044461E"/>
    <w:rsid w:val="004465D1"/>
    <w:rsid w:val="004518C2"/>
    <w:rsid w:val="00457687"/>
    <w:rsid w:val="004577CB"/>
    <w:rsid w:val="004611E9"/>
    <w:rsid w:val="00465B93"/>
    <w:rsid w:val="00466D32"/>
    <w:rsid w:val="00472B8B"/>
    <w:rsid w:val="004754B0"/>
    <w:rsid w:val="004852B4"/>
    <w:rsid w:val="004855F1"/>
    <w:rsid w:val="004902F4"/>
    <w:rsid w:val="00492C98"/>
    <w:rsid w:val="004A6537"/>
    <w:rsid w:val="004B7FE1"/>
    <w:rsid w:val="004C4007"/>
    <w:rsid w:val="004D0D97"/>
    <w:rsid w:val="004D795A"/>
    <w:rsid w:val="004F14D6"/>
    <w:rsid w:val="004F3B75"/>
    <w:rsid w:val="004F5C91"/>
    <w:rsid w:val="00514CF9"/>
    <w:rsid w:val="00527AED"/>
    <w:rsid w:val="00533C26"/>
    <w:rsid w:val="005501E5"/>
    <w:rsid w:val="005609BD"/>
    <w:rsid w:val="005636B8"/>
    <w:rsid w:val="00564AA1"/>
    <w:rsid w:val="005720C6"/>
    <w:rsid w:val="00576550"/>
    <w:rsid w:val="005800FB"/>
    <w:rsid w:val="0058647F"/>
    <w:rsid w:val="005A1D52"/>
    <w:rsid w:val="005B4EBC"/>
    <w:rsid w:val="005C1A68"/>
    <w:rsid w:val="005C6050"/>
    <w:rsid w:val="005C6EE7"/>
    <w:rsid w:val="005D5CE6"/>
    <w:rsid w:val="005F1F8D"/>
    <w:rsid w:val="005F4D0C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306C7"/>
    <w:rsid w:val="00631503"/>
    <w:rsid w:val="0065085D"/>
    <w:rsid w:val="00663228"/>
    <w:rsid w:val="00666435"/>
    <w:rsid w:val="006675AC"/>
    <w:rsid w:val="00671060"/>
    <w:rsid w:val="0068056B"/>
    <w:rsid w:val="00691115"/>
    <w:rsid w:val="006A1785"/>
    <w:rsid w:val="006B1CC9"/>
    <w:rsid w:val="006B47A8"/>
    <w:rsid w:val="006C110C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2139"/>
    <w:rsid w:val="0077312C"/>
    <w:rsid w:val="00773D7C"/>
    <w:rsid w:val="007751AB"/>
    <w:rsid w:val="00777AAF"/>
    <w:rsid w:val="007856E5"/>
    <w:rsid w:val="007911DE"/>
    <w:rsid w:val="007A031B"/>
    <w:rsid w:val="007A609A"/>
    <w:rsid w:val="007B453E"/>
    <w:rsid w:val="007B77D9"/>
    <w:rsid w:val="007C3A48"/>
    <w:rsid w:val="007C722A"/>
    <w:rsid w:val="007D2863"/>
    <w:rsid w:val="007D6941"/>
    <w:rsid w:val="007E2681"/>
    <w:rsid w:val="007E7107"/>
    <w:rsid w:val="007F06BF"/>
    <w:rsid w:val="007F2912"/>
    <w:rsid w:val="007F68D6"/>
    <w:rsid w:val="00807EEE"/>
    <w:rsid w:val="00811AFD"/>
    <w:rsid w:val="00820E4B"/>
    <w:rsid w:val="00820EA8"/>
    <w:rsid w:val="0082209B"/>
    <w:rsid w:val="00825947"/>
    <w:rsid w:val="00832378"/>
    <w:rsid w:val="00832674"/>
    <w:rsid w:val="0085034D"/>
    <w:rsid w:val="00854255"/>
    <w:rsid w:val="008752F5"/>
    <w:rsid w:val="00876398"/>
    <w:rsid w:val="008827CB"/>
    <w:rsid w:val="008828CA"/>
    <w:rsid w:val="00882D0A"/>
    <w:rsid w:val="00883EA8"/>
    <w:rsid w:val="008A2CCF"/>
    <w:rsid w:val="008A352D"/>
    <w:rsid w:val="008A4A3C"/>
    <w:rsid w:val="008A4B98"/>
    <w:rsid w:val="008A7529"/>
    <w:rsid w:val="008B3C5C"/>
    <w:rsid w:val="008B5C6E"/>
    <w:rsid w:val="008B773C"/>
    <w:rsid w:val="008C636F"/>
    <w:rsid w:val="008C75F8"/>
    <w:rsid w:val="008D08E4"/>
    <w:rsid w:val="008E51C5"/>
    <w:rsid w:val="008F5FCA"/>
    <w:rsid w:val="009052CB"/>
    <w:rsid w:val="00917272"/>
    <w:rsid w:val="00924A2B"/>
    <w:rsid w:val="009352F5"/>
    <w:rsid w:val="00937504"/>
    <w:rsid w:val="00940B8A"/>
    <w:rsid w:val="00944884"/>
    <w:rsid w:val="00945EB6"/>
    <w:rsid w:val="00951543"/>
    <w:rsid w:val="00951705"/>
    <w:rsid w:val="00970299"/>
    <w:rsid w:val="009767F0"/>
    <w:rsid w:val="00980BC2"/>
    <w:rsid w:val="009916C6"/>
    <w:rsid w:val="009B31FB"/>
    <w:rsid w:val="009B4C1D"/>
    <w:rsid w:val="009C12C0"/>
    <w:rsid w:val="009C74A2"/>
    <w:rsid w:val="009D1EA2"/>
    <w:rsid w:val="009D4059"/>
    <w:rsid w:val="009E0236"/>
    <w:rsid w:val="009E7782"/>
    <w:rsid w:val="009F0975"/>
    <w:rsid w:val="009F2496"/>
    <w:rsid w:val="009F7C56"/>
    <w:rsid w:val="00A00EB4"/>
    <w:rsid w:val="00A04CD2"/>
    <w:rsid w:val="00A11000"/>
    <w:rsid w:val="00A1260E"/>
    <w:rsid w:val="00A12914"/>
    <w:rsid w:val="00A135D8"/>
    <w:rsid w:val="00A13CFD"/>
    <w:rsid w:val="00A204AB"/>
    <w:rsid w:val="00A25D3F"/>
    <w:rsid w:val="00A30E73"/>
    <w:rsid w:val="00A310D2"/>
    <w:rsid w:val="00A312AC"/>
    <w:rsid w:val="00A44E22"/>
    <w:rsid w:val="00A45FDE"/>
    <w:rsid w:val="00A501D1"/>
    <w:rsid w:val="00A60AA1"/>
    <w:rsid w:val="00A61881"/>
    <w:rsid w:val="00A751D2"/>
    <w:rsid w:val="00A75E62"/>
    <w:rsid w:val="00A77287"/>
    <w:rsid w:val="00A824D2"/>
    <w:rsid w:val="00A94730"/>
    <w:rsid w:val="00A97377"/>
    <w:rsid w:val="00AB5423"/>
    <w:rsid w:val="00AC08D8"/>
    <w:rsid w:val="00AD0B1A"/>
    <w:rsid w:val="00AD6D9F"/>
    <w:rsid w:val="00AE0A65"/>
    <w:rsid w:val="00AE35F5"/>
    <w:rsid w:val="00AF4B31"/>
    <w:rsid w:val="00B0198C"/>
    <w:rsid w:val="00B0366F"/>
    <w:rsid w:val="00B0677D"/>
    <w:rsid w:val="00B12E3F"/>
    <w:rsid w:val="00B21C66"/>
    <w:rsid w:val="00B23E8A"/>
    <w:rsid w:val="00B2638D"/>
    <w:rsid w:val="00B306FE"/>
    <w:rsid w:val="00B35365"/>
    <w:rsid w:val="00B36216"/>
    <w:rsid w:val="00B41F83"/>
    <w:rsid w:val="00B474E4"/>
    <w:rsid w:val="00B5549B"/>
    <w:rsid w:val="00B56B2B"/>
    <w:rsid w:val="00B60CFD"/>
    <w:rsid w:val="00B657F5"/>
    <w:rsid w:val="00B75460"/>
    <w:rsid w:val="00B90026"/>
    <w:rsid w:val="00B9148F"/>
    <w:rsid w:val="00B927A9"/>
    <w:rsid w:val="00B94CBD"/>
    <w:rsid w:val="00B950E2"/>
    <w:rsid w:val="00BA6512"/>
    <w:rsid w:val="00BB56F0"/>
    <w:rsid w:val="00BC0BB1"/>
    <w:rsid w:val="00BC3377"/>
    <w:rsid w:val="00BC6EC9"/>
    <w:rsid w:val="00BD5780"/>
    <w:rsid w:val="00BE34FC"/>
    <w:rsid w:val="00BE6FA2"/>
    <w:rsid w:val="00BF6058"/>
    <w:rsid w:val="00C00380"/>
    <w:rsid w:val="00C05DFD"/>
    <w:rsid w:val="00C249D1"/>
    <w:rsid w:val="00C268BA"/>
    <w:rsid w:val="00C30202"/>
    <w:rsid w:val="00C32655"/>
    <w:rsid w:val="00C33253"/>
    <w:rsid w:val="00C40838"/>
    <w:rsid w:val="00C516FA"/>
    <w:rsid w:val="00C51AF9"/>
    <w:rsid w:val="00C60F2B"/>
    <w:rsid w:val="00C63AA4"/>
    <w:rsid w:val="00C652D7"/>
    <w:rsid w:val="00C738BA"/>
    <w:rsid w:val="00C815F0"/>
    <w:rsid w:val="00C8282F"/>
    <w:rsid w:val="00C84FFF"/>
    <w:rsid w:val="00C86743"/>
    <w:rsid w:val="00C95434"/>
    <w:rsid w:val="00C961CA"/>
    <w:rsid w:val="00CA2B08"/>
    <w:rsid w:val="00CA3A44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D00465"/>
    <w:rsid w:val="00D044E1"/>
    <w:rsid w:val="00D127C8"/>
    <w:rsid w:val="00D13B73"/>
    <w:rsid w:val="00D149FC"/>
    <w:rsid w:val="00D1520A"/>
    <w:rsid w:val="00D20E23"/>
    <w:rsid w:val="00D23AA5"/>
    <w:rsid w:val="00D23D90"/>
    <w:rsid w:val="00D32E1F"/>
    <w:rsid w:val="00D35394"/>
    <w:rsid w:val="00D4100C"/>
    <w:rsid w:val="00D47C9B"/>
    <w:rsid w:val="00D5662D"/>
    <w:rsid w:val="00D626B1"/>
    <w:rsid w:val="00D62762"/>
    <w:rsid w:val="00D6337A"/>
    <w:rsid w:val="00D702E1"/>
    <w:rsid w:val="00D72A47"/>
    <w:rsid w:val="00D84482"/>
    <w:rsid w:val="00D86CF1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E07AC"/>
    <w:rsid w:val="00DF4FEA"/>
    <w:rsid w:val="00E00249"/>
    <w:rsid w:val="00E05982"/>
    <w:rsid w:val="00E10B21"/>
    <w:rsid w:val="00E1121B"/>
    <w:rsid w:val="00E1304D"/>
    <w:rsid w:val="00E23AD3"/>
    <w:rsid w:val="00E2752C"/>
    <w:rsid w:val="00E355CD"/>
    <w:rsid w:val="00E42BC3"/>
    <w:rsid w:val="00E451E2"/>
    <w:rsid w:val="00E54152"/>
    <w:rsid w:val="00E56F14"/>
    <w:rsid w:val="00E612A9"/>
    <w:rsid w:val="00E6145C"/>
    <w:rsid w:val="00E86E3E"/>
    <w:rsid w:val="00E877B8"/>
    <w:rsid w:val="00E90282"/>
    <w:rsid w:val="00E90935"/>
    <w:rsid w:val="00E90D7C"/>
    <w:rsid w:val="00E91603"/>
    <w:rsid w:val="00EA7100"/>
    <w:rsid w:val="00EB0B5B"/>
    <w:rsid w:val="00EB0D0A"/>
    <w:rsid w:val="00EB5CA7"/>
    <w:rsid w:val="00EC799F"/>
    <w:rsid w:val="00EE3683"/>
    <w:rsid w:val="00EE38E8"/>
    <w:rsid w:val="00EF1C26"/>
    <w:rsid w:val="00EF3365"/>
    <w:rsid w:val="00EF6EAC"/>
    <w:rsid w:val="00F02761"/>
    <w:rsid w:val="00F05DBB"/>
    <w:rsid w:val="00F071DF"/>
    <w:rsid w:val="00F14736"/>
    <w:rsid w:val="00F14A82"/>
    <w:rsid w:val="00F35919"/>
    <w:rsid w:val="00F453DE"/>
    <w:rsid w:val="00F5673B"/>
    <w:rsid w:val="00F57954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3EE"/>
    <w:rsid w:val="00FC5B00"/>
    <w:rsid w:val="00FC645D"/>
    <w:rsid w:val="00FD047C"/>
    <w:rsid w:val="00FD1DD8"/>
    <w:rsid w:val="00FD4849"/>
    <w:rsid w:val="00FE7058"/>
    <w:rsid w:val="00FF4497"/>
    <w:rsid w:val="00FF58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rsid w:val="005B4EBC"/>
    <w:rPr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c.mx" TargetMode="External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9A39A-0985-4348-BB7D-0DE97239A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393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Links>
    <vt:vector size="6" baseType="variant">
      <vt:variant>
        <vt:i4>6488178</vt:i4>
      </vt:variant>
      <vt:variant>
        <vt:i4>0</vt:i4>
      </vt:variant>
      <vt:variant>
        <vt:i4>0</vt:i4>
      </vt:variant>
      <vt:variant>
        <vt:i4>5</vt:i4>
      </vt:variant>
      <vt:variant>
        <vt:lpwstr>http://www.itc.mx/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Usuario</cp:lastModifiedBy>
  <cp:revision>2</cp:revision>
  <cp:lastPrinted>2016-01-21T15:33:00Z</cp:lastPrinted>
  <dcterms:created xsi:type="dcterms:W3CDTF">2016-05-05T21:36:00Z</dcterms:created>
  <dcterms:modified xsi:type="dcterms:W3CDTF">2016-05-05T21:36:00Z</dcterms:modified>
</cp:coreProperties>
</file>